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0BD67" w14:textId="77777777" w:rsidR="0073695E" w:rsidRDefault="00340FD9" w:rsidP="0073695E">
      <w:pPr>
        <w:rPr>
          <w:rFonts w:ascii="Verdana" w:hAnsi="Verdana"/>
          <w:b/>
          <w:caps/>
        </w:rPr>
      </w:pPr>
      <w:r w:rsidRPr="00860D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AF8C5C" w14:textId="77777777" w:rsidR="008302D4" w:rsidRDefault="008302D4" w:rsidP="008302D4">
      <w:pPr>
        <w:rPr>
          <w:rFonts w:ascii="Verdana" w:hAnsi="Verdana"/>
          <w:b/>
          <w:caps/>
        </w:rPr>
      </w:pPr>
    </w:p>
    <w:p w14:paraId="57A89151" w14:textId="77777777" w:rsidR="008302D4" w:rsidRDefault="008302D4" w:rsidP="008302D4">
      <w:pPr>
        <w:jc w:val="center"/>
        <w:rPr>
          <w:rFonts w:ascii="Verdana" w:hAnsi="Verdana"/>
          <w:b/>
          <w:caps/>
        </w:rPr>
      </w:pPr>
    </w:p>
    <w:p w14:paraId="78DBBFD7" w14:textId="1F491514" w:rsidR="008302D4" w:rsidRDefault="008302D4" w:rsidP="008302D4">
      <w:pPr>
        <w:jc w:val="center"/>
        <w:rPr>
          <w:rFonts w:ascii="Verdana" w:hAnsi="Verdana"/>
          <w:b/>
          <w:caps/>
        </w:rPr>
      </w:pPr>
    </w:p>
    <w:p w14:paraId="215B9F22" w14:textId="33B0C491" w:rsidR="008302D4" w:rsidRDefault="008302D4" w:rsidP="008302D4">
      <w:pPr>
        <w:jc w:val="center"/>
        <w:rPr>
          <w:rFonts w:ascii="Verdana" w:hAnsi="Verdana"/>
          <w:b/>
          <w:caps/>
        </w:rPr>
      </w:pPr>
    </w:p>
    <w:p w14:paraId="52F490ED" w14:textId="22CDA0AE" w:rsidR="008302D4" w:rsidRDefault="008302D4" w:rsidP="008302D4">
      <w:pPr>
        <w:jc w:val="center"/>
        <w:rPr>
          <w:rFonts w:ascii="Verdana" w:hAnsi="Verdana"/>
          <w:b/>
          <w:caps/>
        </w:rPr>
      </w:pPr>
    </w:p>
    <w:p w14:paraId="0B68A912" w14:textId="59AEA577" w:rsidR="008302D4" w:rsidRDefault="00BC219E" w:rsidP="008302D4">
      <w:pPr>
        <w:jc w:val="center"/>
        <w:rPr>
          <w:rFonts w:ascii="Verdana" w:hAnsi="Verdana"/>
          <w:b/>
          <w:caps/>
        </w:rPr>
      </w:pPr>
      <w:r>
        <w:rPr>
          <w:noProof/>
          <w:lang w:eastAsia="fr-FR"/>
        </w:rPr>
        <w:drawing>
          <wp:anchor distT="0" distB="0" distL="114300" distR="114300" simplePos="0" relativeHeight="251659263" behindDoc="0" locked="0" layoutInCell="1" allowOverlap="1" wp14:anchorId="0CEBC908" wp14:editId="23217338">
            <wp:simplePos x="0" y="0"/>
            <wp:positionH relativeFrom="column">
              <wp:posOffset>-465943</wp:posOffset>
            </wp:positionH>
            <wp:positionV relativeFrom="paragraph">
              <wp:posOffset>205300</wp:posOffset>
            </wp:positionV>
            <wp:extent cx="7210425" cy="315658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an-Bandeau-cou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5BE">
        <w:rPr>
          <w:noProof/>
        </w:rPr>
        <w:pict w14:anchorId="694494A6">
          <v:shapetype id="_x0000_t202" coordsize="21600,21600" o:spt="202" path="m,l,21600r21600,l21600,xe">
            <v:stroke joinstyle="miter"/>
            <v:path gradientshapeok="t" o:connecttype="rect"/>
          </v:shapetype>
          <v:shape id="Text Box 60" o:spid="_x0000_s1028" type="#_x0000_t202" style="position:absolute;left:0;text-align:left;margin-left:-32.2pt;margin-top:16.35pt;width:365.2pt;height:7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">
            <v:textbox>
              <w:txbxContent>
                <w:p w14:paraId="500E1103" w14:textId="6CE6FB97" w:rsidR="008302D4" w:rsidRPr="003261BA" w:rsidRDefault="008302D4" w:rsidP="008302D4">
                  <w:pPr>
                    <w:jc w:val="center"/>
                    <w:rPr>
                      <w:rFonts w:ascii="Gobold Thin" w:hAnsi="Gobold Thin" w:cs="Tahoma"/>
                      <w:sz w:val="48"/>
                      <w:szCs w:val="44"/>
                    </w:rPr>
                  </w:pPr>
                  <w:r>
                    <w:rPr>
                      <w:rFonts w:ascii="Gobold Thin" w:hAnsi="Gobold Thin" w:cs="Tahoma"/>
                      <w:sz w:val="48"/>
                      <w:szCs w:val="44"/>
                    </w:rPr>
                    <w:t>ADHÉSION À L’ASCOMADE</w:t>
                  </w:r>
                </w:p>
              </w:txbxContent>
            </v:textbox>
          </v:shape>
        </w:pict>
      </w:r>
    </w:p>
    <w:p w14:paraId="454ED316" w14:textId="77777777" w:rsidR="0073695E" w:rsidRDefault="0073695E" w:rsidP="0073695E">
      <w:pPr>
        <w:jc w:val="center"/>
        <w:rPr>
          <w:rFonts w:ascii="Verdana" w:hAnsi="Verdana"/>
          <w:b/>
          <w:caps/>
        </w:rPr>
      </w:pPr>
    </w:p>
    <w:p w14:paraId="7C04D572" w14:textId="42DC26D5" w:rsidR="0073695E" w:rsidRDefault="0073695E" w:rsidP="0073695E">
      <w:pPr>
        <w:jc w:val="center"/>
        <w:rPr>
          <w:rFonts w:ascii="Verdana" w:hAnsi="Verdana"/>
          <w:b/>
          <w:caps/>
        </w:rPr>
      </w:pPr>
    </w:p>
    <w:p w14:paraId="607D6A2D" w14:textId="77777777" w:rsidR="0073695E" w:rsidRDefault="0073695E" w:rsidP="0073695E">
      <w:pPr>
        <w:jc w:val="center"/>
        <w:rPr>
          <w:rFonts w:ascii="Verdana" w:hAnsi="Verdana"/>
          <w:b/>
          <w:caps/>
        </w:rPr>
      </w:pPr>
    </w:p>
    <w:p w14:paraId="465F329D" w14:textId="77777777" w:rsidR="0073695E" w:rsidRDefault="0073695E" w:rsidP="0073695E">
      <w:pPr>
        <w:jc w:val="center"/>
        <w:rPr>
          <w:rFonts w:ascii="Verdana" w:hAnsi="Verdana"/>
          <w:b/>
          <w:caps/>
        </w:rPr>
      </w:pPr>
    </w:p>
    <w:p w14:paraId="4D258AF3" w14:textId="77777777" w:rsidR="0073695E" w:rsidRDefault="0073695E" w:rsidP="0073695E">
      <w:pPr>
        <w:jc w:val="center"/>
        <w:rPr>
          <w:rFonts w:ascii="Verdana" w:hAnsi="Verdana"/>
          <w:b/>
          <w:caps/>
        </w:rPr>
      </w:pPr>
    </w:p>
    <w:p w14:paraId="345064EB" w14:textId="77777777" w:rsidR="0073695E" w:rsidRDefault="0073695E" w:rsidP="0073695E">
      <w:pPr>
        <w:jc w:val="center"/>
        <w:rPr>
          <w:rFonts w:ascii="Verdana" w:hAnsi="Verdana"/>
          <w:b/>
          <w:caps/>
        </w:rPr>
      </w:pPr>
    </w:p>
    <w:p w14:paraId="0B3C60A5" w14:textId="12CAA248" w:rsidR="005D049A" w:rsidRDefault="00B235BE" w:rsidP="0073695E">
      <w:pPr>
        <w:pStyle w:val="Corpsdetexte"/>
      </w:pPr>
      <w:r>
        <w:rPr>
          <w:noProof/>
          <w:color w:val="000000"/>
          <w:sz w:val="0"/>
          <w:szCs w:val="0"/>
          <w:u w:color="000000"/>
        </w:rPr>
        <w:pict w14:anchorId="78ED2373">
          <v:shape id="_x0000_s1027" type="#_x0000_t202" alt="" style="position:absolute;left:0;text-align:left;margin-left:50.25pt;margin-top:647.6pt;width:392.7pt;height:43.25pt;z-index:251660288;mso-wrap-style:square;mso-wrap-edited:f;mso-width-percent:0;mso-height-percent:0;mso-width-percent:0;mso-height-percent:0;v-text-anchor:top" wrapcoords="0 0 21600 0 21600 21600 0 21600 0 0" filled="f" stroked="f">
            <v:textbox style="mso-next-textbox:#_x0000_s1027" inset=",0,,0">
              <w:txbxContent>
                <w:p w14:paraId="1E8837C3" w14:textId="77777777" w:rsidR="0073695E" w:rsidRDefault="0073695E" w:rsidP="0073695E">
                  <w:pPr>
                    <w:spacing w:line="192" w:lineRule="auto"/>
                    <w:jc w:val="center"/>
                    <w:rPr>
                      <w:rFonts w:ascii="Arial" w:hAnsi="Arial"/>
                      <w:color w:val="7F7F7F"/>
                      <w:sz w:val="20"/>
                    </w:rPr>
                  </w:pPr>
                </w:p>
                <w:p w14:paraId="6ACFEDE8" w14:textId="77777777" w:rsidR="0073695E" w:rsidRPr="0001328A" w:rsidRDefault="0073695E" w:rsidP="0073695E">
                  <w:pPr>
                    <w:spacing w:line="192" w:lineRule="auto"/>
                    <w:jc w:val="center"/>
                    <w:rPr>
                      <w:rFonts w:ascii="Arial" w:hAnsi="Arial"/>
                      <w:color w:val="7F7F7F"/>
                      <w:sz w:val="20"/>
                    </w:rPr>
                  </w:pPr>
                  <w:r w:rsidRPr="0001328A">
                    <w:rPr>
                      <w:rFonts w:ascii="Arial" w:hAnsi="Arial"/>
                      <w:color w:val="7F7F7F"/>
                      <w:sz w:val="20"/>
                    </w:rPr>
                    <w:t>ASCOMADE – 17 avenue Siffert – 25000 BESANÇON</w:t>
                  </w:r>
                </w:p>
                <w:p w14:paraId="45E6D4B8" w14:textId="77777777" w:rsidR="0073695E" w:rsidRPr="0001328A" w:rsidRDefault="0073695E" w:rsidP="0073695E">
                  <w:pPr>
                    <w:spacing w:line="192" w:lineRule="auto"/>
                    <w:jc w:val="center"/>
                    <w:rPr>
                      <w:rFonts w:ascii="Arial" w:hAnsi="Arial"/>
                      <w:color w:val="7F7F7F"/>
                      <w:sz w:val="20"/>
                    </w:rPr>
                  </w:pPr>
                  <w:r w:rsidRPr="0001328A">
                    <w:rPr>
                      <w:rFonts w:ascii="Arial" w:hAnsi="Arial"/>
                      <w:color w:val="7F7F7F"/>
                      <w:sz w:val="20"/>
                    </w:rPr>
                    <w:t>T. 03 81 83 58 23 / F. 03 81 83 15 63 / ascomade@ascomade.org</w:t>
                  </w:r>
                </w:p>
                <w:p w14:paraId="437B5F00" w14:textId="77777777" w:rsidR="0073695E" w:rsidRPr="0001328A" w:rsidRDefault="0073695E" w:rsidP="0073695E">
                  <w:pPr>
                    <w:spacing w:line="192" w:lineRule="auto"/>
                    <w:jc w:val="center"/>
                    <w:rPr>
                      <w:rFonts w:ascii="Arial" w:hAnsi="Arial"/>
                      <w:color w:val="7F7F7F"/>
                      <w:sz w:val="20"/>
                    </w:rPr>
                  </w:pPr>
                  <w:r w:rsidRPr="0001328A">
                    <w:rPr>
                      <w:rFonts w:ascii="Arial" w:hAnsi="Arial"/>
                      <w:color w:val="7F7F7F"/>
                      <w:sz w:val="20"/>
                    </w:rPr>
                    <w:t>www.ascomade.org</w:t>
                  </w:r>
                </w:p>
              </w:txbxContent>
            </v:textbox>
            <w10:wrap type="tight"/>
          </v:shape>
        </w:pict>
      </w:r>
    </w:p>
    <w:p w14:paraId="2654422E" w14:textId="77777777" w:rsidR="005D049A" w:rsidRPr="005D049A" w:rsidRDefault="005D049A" w:rsidP="005D049A"/>
    <w:p w14:paraId="097BA6F2" w14:textId="77777777" w:rsidR="005D049A" w:rsidRPr="005D049A" w:rsidRDefault="005D049A" w:rsidP="005D049A"/>
    <w:p w14:paraId="67C04949" w14:textId="77777777" w:rsidR="005D049A" w:rsidRPr="005D049A" w:rsidRDefault="005D049A" w:rsidP="005D049A"/>
    <w:p w14:paraId="56C85846" w14:textId="77777777" w:rsidR="005D049A" w:rsidRPr="005D049A" w:rsidRDefault="005D049A" w:rsidP="005D049A"/>
    <w:p w14:paraId="68972E5D" w14:textId="77777777" w:rsidR="005D049A" w:rsidRPr="005D049A" w:rsidRDefault="005D049A" w:rsidP="005D049A"/>
    <w:p w14:paraId="0ADAA34B" w14:textId="77777777" w:rsidR="005D049A" w:rsidRPr="005D049A" w:rsidRDefault="005D049A" w:rsidP="005D049A"/>
    <w:p w14:paraId="00B7313E" w14:textId="77777777" w:rsidR="005D049A" w:rsidRPr="005D049A" w:rsidRDefault="005D049A" w:rsidP="005D049A"/>
    <w:p w14:paraId="0EE8C575" w14:textId="77777777" w:rsidR="005D049A" w:rsidRPr="005D049A" w:rsidRDefault="005D049A" w:rsidP="005D049A"/>
    <w:p w14:paraId="12EBDA3F" w14:textId="77777777" w:rsidR="005D049A" w:rsidRPr="005D049A" w:rsidRDefault="005D049A" w:rsidP="005D049A"/>
    <w:p w14:paraId="7D205F76" w14:textId="77777777" w:rsidR="005D049A" w:rsidRPr="005D049A" w:rsidRDefault="005D049A" w:rsidP="005D049A"/>
    <w:p w14:paraId="3B9FA593" w14:textId="77777777" w:rsidR="00BC219E" w:rsidRDefault="00BC219E" w:rsidP="0073695E">
      <w:pPr>
        <w:pStyle w:val="Corpsdetexte"/>
      </w:pPr>
    </w:p>
    <w:p w14:paraId="68A8505A" w14:textId="77777777" w:rsidR="00BC219E" w:rsidRDefault="00BC219E" w:rsidP="0073695E">
      <w:pPr>
        <w:pStyle w:val="Corpsdetexte"/>
      </w:pPr>
    </w:p>
    <w:p w14:paraId="0178A4B7" w14:textId="77777777" w:rsidR="00BC219E" w:rsidRDefault="00BC219E" w:rsidP="0073695E">
      <w:pPr>
        <w:pStyle w:val="Corpsdetexte"/>
      </w:pPr>
    </w:p>
    <w:p w14:paraId="5DFB3FBE" w14:textId="1C1F8D33" w:rsidR="005D049A" w:rsidRDefault="005D049A" w:rsidP="0073695E">
      <w:pPr>
        <w:pStyle w:val="Corpsdetexte"/>
      </w:pPr>
      <w:r>
        <w:t>Vous trouverez ci-dessous un modèle réalisé à partir d’exemples de délibérations prises par nos adhérents.</w:t>
      </w:r>
    </w:p>
    <w:p w14:paraId="0AC946A6" w14:textId="4FD5F902" w:rsidR="005D049A" w:rsidRPr="005D049A" w:rsidRDefault="005D049A" w:rsidP="0073695E">
      <w:pPr>
        <w:pStyle w:val="Corpsdetexte"/>
      </w:pPr>
      <w:r>
        <w:t>Vous pourrez bien sûr le remanier selon vos besoins.</w:t>
      </w:r>
    </w:p>
    <w:p w14:paraId="66A813FC" w14:textId="1C0EA52B" w:rsidR="0073695E" w:rsidRPr="008C6BAC" w:rsidRDefault="00B235BE" w:rsidP="0073695E">
      <w:pPr>
        <w:pStyle w:val="Corpsdetexte"/>
        <w:rPr>
          <w:sz w:val="4"/>
        </w:rPr>
      </w:pPr>
      <w:r>
        <w:rPr>
          <w:noProof/>
        </w:rPr>
        <w:pict w14:anchorId="461BB55F">
          <v:shape id="Text Box 59" o:spid="_x0000_s1026" type="#_x0000_t202" style="position:absolute;left:0;text-align:left;margin-left:-32.2pt;margin-top:66.5pt;width:556.8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" stroked="f" strokecolor="blue">
            <v:textbox>
              <w:txbxContent>
                <w:p w14:paraId="4B9FE481" w14:textId="0AD8593A" w:rsidR="008302D4" w:rsidRPr="003261BA" w:rsidRDefault="008302D4" w:rsidP="008302D4">
                  <w:pPr>
                    <w:jc w:val="center"/>
                    <w:rPr>
                      <w:rFonts w:ascii="Gobold Thin" w:hAnsi="Gobold Thin" w:cs="Tahoma"/>
                      <w:sz w:val="72"/>
                      <w:szCs w:val="44"/>
                    </w:rPr>
                  </w:pPr>
                  <w:bookmarkStart w:id="0" w:name="nomaction"/>
                  <w:r w:rsidRPr="008302D4">
                    <w:rPr>
                      <w:rFonts w:ascii="Gobold Thin" w:hAnsi="Gobold Thin" w:cs="Tahoma"/>
                      <w:sz w:val="72"/>
                      <w:szCs w:val="96"/>
                    </w:rPr>
                    <w:t>MODÈLE DE DÉLIBÉRATION</w:t>
                  </w:r>
                </w:p>
                <w:bookmarkEnd w:id="0"/>
              </w:txbxContent>
            </v:textbox>
          </v:shape>
        </w:pict>
      </w:r>
      <w:r w:rsidR="00340FD9" w:rsidRPr="005D049A">
        <w:br w:type="page"/>
      </w:r>
      <w:bookmarkStart w:id="1" w:name="_GoBack"/>
      <w:bookmarkEnd w:id="1"/>
    </w:p>
    <w:p w14:paraId="5913A7E7" w14:textId="77777777" w:rsidR="00B578A8" w:rsidRDefault="00B578A8" w:rsidP="00B578A8">
      <w:pPr>
        <w:pStyle w:val="3Ombr"/>
      </w:pPr>
      <w:r>
        <w:lastRenderedPageBreak/>
        <w:t>Exposé des motifs</w:t>
      </w:r>
    </w:p>
    <w:p w14:paraId="621D1E56" w14:textId="77777777" w:rsidR="00285364" w:rsidRDefault="005A6DAF" w:rsidP="0073695E">
      <w:pPr>
        <w:pStyle w:val="Corpsdetexte"/>
      </w:pPr>
      <w:r>
        <w:t>L’ASCOMADE est un réseau de collectivités territoriales : groupements de communes quelle que soit leur taille, et communes de plus de 5 000 </w:t>
      </w:r>
      <w:proofErr w:type="gramStart"/>
      <w:r>
        <w:t>hab..</w:t>
      </w:r>
      <w:proofErr w:type="gramEnd"/>
    </w:p>
    <w:p w14:paraId="1221A5C8" w14:textId="77777777" w:rsidR="00285364" w:rsidRDefault="00285364" w:rsidP="0073695E">
      <w:pPr>
        <w:pStyle w:val="Corpsdetexte"/>
      </w:pPr>
      <w:r>
        <w:t xml:space="preserve">Régit par la loi de 1901, cette association est </w:t>
      </w:r>
      <w:r w:rsidR="00502380">
        <w:t>à</w:t>
      </w:r>
      <w:r>
        <w:t xml:space="preserve"> but non lucratif et d’intérêt général. Depuis 1987, elle œuvre pour un triple objectif :</w:t>
      </w:r>
    </w:p>
    <w:p w14:paraId="2FE1A9A5" w14:textId="77777777" w:rsidR="00285364" w:rsidRDefault="0073695E" w:rsidP="007F6B2B">
      <w:pPr>
        <w:pStyle w:val="corpstxtdcal"/>
      </w:pPr>
      <w:proofErr w:type="gramStart"/>
      <w:r>
        <w:t>f</w:t>
      </w:r>
      <w:r w:rsidR="00285364">
        <w:t>avoriser</w:t>
      </w:r>
      <w:proofErr w:type="gramEnd"/>
      <w:r w:rsidR="00285364">
        <w:t xml:space="preserve"> l’échange d’informations et d’expériences, </w:t>
      </w:r>
    </w:p>
    <w:p w14:paraId="7F35FD6C" w14:textId="77777777" w:rsidR="00E62D49" w:rsidRDefault="0073695E" w:rsidP="00E62D49">
      <w:pPr>
        <w:pStyle w:val="corpstxtdcal"/>
      </w:pPr>
      <w:proofErr w:type="gramStart"/>
      <w:r>
        <w:t>c</w:t>
      </w:r>
      <w:r w:rsidR="00285364">
        <w:t>onseiller</w:t>
      </w:r>
      <w:proofErr w:type="gramEnd"/>
      <w:r w:rsidR="00285364">
        <w:t xml:space="preserve"> les collectivités sur des aspects techniques, rég</w:t>
      </w:r>
      <w:r w:rsidR="00E62D49">
        <w:t>lementaires et méthodologiques,</w:t>
      </w:r>
    </w:p>
    <w:p w14:paraId="55481A4F" w14:textId="77777777" w:rsidR="00502380" w:rsidRDefault="0073695E" w:rsidP="00E62D49">
      <w:pPr>
        <w:pStyle w:val="corpstxtdcal"/>
      </w:pPr>
      <w:proofErr w:type="gramStart"/>
      <w:r>
        <w:t>r</w:t>
      </w:r>
      <w:r w:rsidR="00285364">
        <w:t>éaliser</w:t>
      </w:r>
      <w:proofErr w:type="gramEnd"/>
      <w:r w:rsidR="00285364">
        <w:t xml:space="preserve"> des actions communes permettant aux collectivités membres de gagner en efficacité</w:t>
      </w:r>
      <w:r w:rsidR="00E62D49">
        <w:t>.</w:t>
      </w:r>
    </w:p>
    <w:p w14:paraId="4A262F20" w14:textId="77777777" w:rsidR="00502380" w:rsidRDefault="00502380" w:rsidP="00502380">
      <w:pPr>
        <w:pStyle w:val="Corpsdetexte"/>
      </w:pPr>
    </w:p>
    <w:p w14:paraId="35EAC414" w14:textId="77777777" w:rsidR="00502380" w:rsidRDefault="00502380" w:rsidP="00502380">
      <w:pPr>
        <w:pStyle w:val="Corpsdetexte"/>
      </w:pPr>
      <w:r>
        <w:t>Elle travaille sur les domaines suivants :</w:t>
      </w:r>
    </w:p>
    <w:p w14:paraId="0A710ADC" w14:textId="77777777" w:rsidR="00502380" w:rsidRDefault="0073695E" w:rsidP="00502380">
      <w:pPr>
        <w:pStyle w:val="corpstxtdcal"/>
      </w:pPr>
      <w:proofErr w:type="gramStart"/>
      <w:r>
        <w:t>p</w:t>
      </w:r>
      <w:r w:rsidR="00502380">
        <w:t>révention</w:t>
      </w:r>
      <w:proofErr w:type="gramEnd"/>
      <w:r w:rsidR="00502380">
        <w:t xml:space="preserve"> et gestion des déchets ménagers,</w:t>
      </w:r>
    </w:p>
    <w:p w14:paraId="2DBA5A5D" w14:textId="376B7FCE" w:rsidR="00502380" w:rsidRDefault="0073695E" w:rsidP="00502380">
      <w:pPr>
        <w:pStyle w:val="corpstxtdcal"/>
      </w:pPr>
      <w:proofErr w:type="gramStart"/>
      <w:r>
        <w:t>g</w:t>
      </w:r>
      <w:r w:rsidR="00502380">
        <w:t>estion</w:t>
      </w:r>
      <w:proofErr w:type="gramEnd"/>
      <w:r w:rsidR="00502380">
        <w:t xml:space="preserve"> de l’eau potable et</w:t>
      </w:r>
      <w:r w:rsidR="00A031DD">
        <w:t xml:space="preserve"> de</w:t>
      </w:r>
      <w:r w:rsidR="00502380">
        <w:t xml:space="preserve"> l’assainissement,</w:t>
      </w:r>
    </w:p>
    <w:p w14:paraId="61295D5A" w14:textId="55811D0C" w:rsidR="000B294C" w:rsidRDefault="00502380" w:rsidP="00502380">
      <w:pPr>
        <w:pStyle w:val="Corpsdetexte"/>
      </w:pPr>
      <w:proofErr w:type="gramStart"/>
      <w:r>
        <w:t>en</w:t>
      </w:r>
      <w:proofErr w:type="gramEnd"/>
      <w:r>
        <w:t xml:space="preserve"> proposant à ses membre</w:t>
      </w:r>
      <w:r w:rsidR="000B294C">
        <w:t>s</w:t>
      </w:r>
      <w:r>
        <w:t>, une veille technique et réglementaire, des groupes d’échanges, des sessions d’information et d’échanges, des visites, des outils d’a</w:t>
      </w:r>
      <w:r w:rsidR="00D43A78">
        <w:t xml:space="preserve">ides à la décision ou encore la conduite </w:t>
      </w:r>
      <w:r w:rsidR="0058757E">
        <w:t>d’opérations pilotes mutualisées.</w:t>
      </w:r>
    </w:p>
    <w:p w14:paraId="0AEF2F0C" w14:textId="77777777" w:rsidR="000B294C" w:rsidRDefault="000B294C" w:rsidP="00502380">
      <w:pPr>
        <w:pStyle w:val="Corpsdetexte"/>
      </w:pPr>
    </w:p>
    <w:p w14:paraId="14ECA1AD" w14:textId="77777777" w:rsidR="00B578A8" w:rsidRDefault="000B294C" w:rsidP="00502380">
      <w:pPr>
        <w:pStyle w:val="Corpsdetexte"/>
      </w:pPr>
      <w:r>
        <w:t xml:space="preserve">Fort de sa connaissance des acteurs de terrain et de son contact permanent avec les élus et services de ses adhérents, l’ASCOMADE </w:t>
      </w:r>
      <w:r w:rsidR="004A753A">
        <w:t>propose</w:t>
      </w:r>
      <w:r>
        <w:t xml:space="preserve"> aussi un accompagnement opérationnel </w:t>
      </w:r>
      <w:r w:rsidR="004A753A">
        <w:t>dans l’exercice quotidien de leurs missions.</w:t>
      </w:r>
    </w:p>
    <w:p w14:paraId="550313CE" w14:textId="77777777" w:rsidR="00B578A8" w:rsidRDefault="00B578A8" w:rsidP="00502380">
      <w:pPr>
        <w:pStyle w:val="Corpsdetexte"/>
      </w:pPr>
    </w:p>
    <w:p w14:paraId="721BBB3F" w14:textId="77777777" w:rsidR="007F6B2B" w:rsidRDefault="00B578A8" w:rsidP="00B578A8">
      <w:pPr>
        <w:pStyle w:val="3Ombr"/>
      </w:pPr>
      <w:r>
        <w:t>La grille tarifaire</w:t>
      </w:r>
    </w:p>
    <w:p w14:paraId="2CEB51EE" w14:textId="77777777" w:rsidR="00B578A8" w:rsidRPr="007F6B2B" w:rsidRDefault="007F6B2B" w:rsidP="007F6B2B">
      <w:pPr>
        <w:pStyle w:val="Corpsdetexte"/>
      </w:pPr>
      <w:r>
        <w:t>Le montant de l’adhésion est fonction :</w:t>
      </w:r>
    </w:p>
    <w:p w14:paraId="5AB2DC9E" w14:textId="77777777" w:rsidR="007F6B2B" w:rsidRPr="006F31D7" w:rsidRDefault="007F6B2B" w:rsidP="007F6B2B">
      <w:pPr>
        <w:pStyle w:val="corpstxtdcal"/>
      </w:pPr>
      <w:proofErr w:type="gramStart"/>
      <w:r>
        <w:t>de</w:t>
      </w:r>
      <w:proofErr w:type="gramEnd"/>
      <w:r>
        <w:t xml:space="preserve"> la « p</w:t>
      </w:r>
      <w:r w:rsidRPr="006F31D7">
        <w:t xml:space="preserve">opulation </w:t>
      </w:r>
      <w:r>
        <w:t>totale »</w:t>
      </w:r>
      <w:r w:rsidRPr="006F31D7">
        <w:t xml:space="preserve"> INSEE</w:t>
      </w:r>
      <w:r w:rsidR="0073695E">
        <w:t xml:space="preserve"> en vigueur</w:t>
      </w:r>
      <w:r>
        <w:t>,</w:t>
      </w:r>
    </w:p>
    <w:p w14:paraId="1AC68C57" w14:textId="77777777" w:rsidR="007F6B2B" w:rsidRPr="006F31D7" w:rsidRDefault="007F6B2B" w:rsidP="007F6B2B">
      <w:pPr>
        <w:pStyle w:val="corpstxtdcal"/>
      </w:pPr>
      <w:proofErr w:type="gramStart"/>
      <w:r w:rsidRPr="006F31D7">
        <w:t>de</w:t>
      </w:r>
      <w:proofErr w:type="gramEnd"/>
      <w:r w:rsidRPr="006F31D7">
        <w:t xml:space="preserve"> l’appartenance à une collectivité déjà adhérente à l’</w:t>
      </w:r>
      <w:r>
        <w:t>ASCOMADE pour une même famille de domaines (déchets ou eau)</w:t>
      </w:r>
      <w:r w:rsidRPr="006F31D7">
        <w:t>, qui l’exonérerait de la part fixe</w:t>
      </w:r>
      <w:r>
        <w:t>,</w:t>
      </w:r>
    </w:p>
    <w:p w14:paraId="4E02B182" w14:textId="164C25C3" w:rsidR="007F6B2B" w:rsidRDefault="002814DF" w:rsidP="007F6B2B">
      <w:pPr>
        <w:pStyle w:val="corpstxtdcal"/>
      </w:pPr>
      <w:r>
        <w:t>du nombre de domaines choisis</w:t>
      </w:r>
      <w:r w:rsidR="007F6B2B">
        <w:t>,</w:t>
      </w:r>
    </w:p>
    <w:p w14:paraId="5860A224" w14:textId="77777777" w:rsidR="0073695E" w:rsidRDefault="007F6B2B" w:rsidP="007F6B2B">
      <w:pPr>
        <w:pStyle w:val="corpstxtdcal"/>
      </w:pPr>
      <w:proofErr w:type="gramStart"/>
      <w:r>
        <w:t>de</w:t>
      </w:r>
      <w:proofErr w:type="gramEnd"/>
      <w:r>
        <w:t xml:space="preserve"> la date d’adhésion (après le 30 juin, la cotisation est divisée par 2).</w:t>
      </w:r>
    </w:p>
    <w:p w14:paraId="0E3917B9" w14:textId="77777777" w:rsidR="0073695E" w:rsidRDefault="0073695E" w:rsidP="0073695E">
      <w:pPr>
        <w:pStyle w:val="Corpsdetexte"/>
      </w:pPr>
    </w:p>
    <w:p w14:paraId="3F4FC31D" w14:textId="77777777" w:rsidR="007F6B2B" w:rsidRPr="0073695E" w:rsidRDefault="0073695E" w:rsidP="0073695E">
      <w:pPr>
        <w:pStyle w:val="3Ombr"/>
      </w:pPr>
      <w:r>
        <w:t xml:space="preserve">Représentation de </w:t>
      </w:r>
      <w:r w:rsidR="00BC5C94" w:rsidRPr="00CB7F78">
        <w:rPr>
          <w:highlight w:val="yellow"/>
        </w:rPr>
        <w:t>nom de la collectivité</w:t>
      </w:r>
      <w:r w:rsidR="00BC5C94">
        <w:t xml:space="preserve"> </w:t>
      </w:r>
      <w:r>
        <w:t>à l’ASCOMADE</w:t>
      </w:r>
    </w:p>
    <w:p w14:paraId="71FCFE22" w14:textId="77777777" w:rsidR="0073695E" w:rsidRDefault="0073695E" w:rsidP="00B578A8">
      <w:pPr>
        <w:pStyle w:val="Corpsdetexte"/>
      </w:pPr>
      <w:r>
        <w:t>Un délégué titulaire, et éventuellement un délégué suppléant, doivent être désignés pour siéger à l’Assemblée générale.</w:t>
      </w:r>
    </w:p>
    <w:p w14:paraId="11AE4CF3" w14:textId="77777777" w:rsidR="0073695E" w:rsidRDefault="0073695E" w:rsidP="00B578A8">
      <w:pPr>
        <w:pStyle w:val="Corpsdetexte"/>
      </w:pPr>
    </w:p>
    <w:p w14:paraId="66CABDA6" w14:textId="77777777" w:rsidR="00B578A8" w:rsidRPr="00B578A8" w:rsidRDefault="0073695E" w:rsidP="0073695E">
      <w:pPr>
        <w:pStyle w:val="3Ombr"/>
      </w:pPr>
      <w:r>
        <w:t>Décision</w:t>
      </w:r>
      <w:r w:rsidR="00D43A78">
        <w:t>s</w:t>
      </w:r>
    </w:p>
    <w:p w14:paraId="0ADA6C10" w14:textId="77777777" w:rsidR="0073695E" w:rsidRDefault="00B578A8" w:rsidP="00502380">
      <w:pPr>
        <w:pStyle w:val="Corpsdetexte"/>
      </w:pPr>
      <w:r>
        <w:t xml:space="preserve">En conséquence, </w:t>
      </w:r>
      <w:r w:rsidR="0073695E">
        <w:t xml:space="preserve">le Conseil </w:t>
      </w:r>
      <w:r w:rsidR="0073695E" w:rsidRPr="00CF0634">
        <w:rPr>
          <w:highlight w:val="yellow"/>
        </w:rPr>
        <w:t>communautaire</w:t>
      </w:r>
      <w:r w:rsidR="00CF0634" w:rsidRPr="00CF0634">
        <w:rPr>
          <w:highlight w:val="yellow"/>
        </w:rPr>
        <w:t>/syndical/municipal</w:t>
      </w:r>
      <w:r w:rsidR="0073695E">
        <w:t xml:space="preserve"> approuve :</w:t>
      </w:r>
    </w:p>
    <w:p w14:paraId="787064B8" w14:textId="77777777" w:rsidR="004F63D1" w:rsidRDefault="0073695E" w:rsidP="00196DBD">
      <w:pPr>
        <w:pStyle w:val="corpstxtdcal"/>
      </w:pPr>
      <w:proofErr w:type="gramStart"/>
      <w:r>
        <w:t>l’adhésion</w:t>
      </w:r>
      <w:proofErr w:type="gramEnd"/>
      <w:r>
        <w:t xml:space="preserve"> de </w:t>
      </w:r>
      <w:bookmarkStart w:id="2" w:name="OLE_LINK1"/>
      <w:r w:rsidRPr="00CB7F78">
        <w:rPr>
          <w:highlight w:val="yellow"/>
        </w:rPr>
        <w:t>nom de la collectivité</w:t>
      </w:r>
      <w:r>
        <w:t xml:space="preserve"> </w:t>
      </w:r>
      <w:bookmarkEnd w:id="2"/>
      <w:r>
        <w:t>à l’ASCOMADE selon le tarif en vigueur</w:t>
      </w:r>
      <w:r w:rsidR="00196DBD">
        <w:t xml:space="preserve">, à compter du </w:t>
      </w:r>
      <w:r w:rsidR="00196DBD" w:rsidRPr="00CF0634">
        <w:rPr>
          <w:highlight w:val="yellow"/>
        </w:rPr>
        <w:t>date</w:t>
      </w:r>
      <w:r w:rsidR="00CF0634">
        <w:t>,</w:t>
      </w:r>
      <w:r w:rsidR="004F63D1">
        <w:t xml:space="preserve"> et pour les domaines suivants</w:t>
      </w:r>
      <w:r w:rsidR="00D6719A">
        <w:t> :</w:t>
      </w:r>
    </w:p>
    <w:p w14:paraId="0AD4EEEB" w14:textId="77777777" w:rsidR="00D6719A" w:rsidRDefault="00D6719A" w:rsidP="00D6719A">
      <w:pPr>
        <w:pStyle w:val="Corpsdetexte"/>
        <w:tabs>
          <w:tab w:val="left" w:pos="1985"/>
          <w:tab w:val="left" w:pos="5670"/>
        </w:tabs>
      </w:pPr>
      <w:bookmarkStart w:id="3" w:name="OLE_LINK3"/>
      <w:r>
        <w:tab/>
      </w:r>
      <w:r w:rsidR="004F63D1" w:rsidRPr="006F31D7">
        <w:sym w:font="Wingdings" w:char="F0A1"/>
      </w:r>
      <w:r>
        <w:t> </w:t>
      </w:r>
      <w:r w:rsidR="004F63D1" w:rsidRPr="006F31D7">
        <w:t>Collecte des déchets</w:t>
      </w:r>
      <w:r>
        <w:tab/>
      </w:r>
      <w:r w:rsidR="004F63D1" w:rsidRPr="006F31D7">
        <w:sym w:font="Wingdings" w:char="F0A1"/>
      </w:r>
      <w:r>
        <w:t> </w:t>
      </w:r>
      <w:r w:rsidR="004F63D1" w:rsidRPr="006F31D7">
        <w:t>Traitement des déchets</w:t>
      </w:r>
    </w:p>
    <w:p w14:paraId="25DE5B74" w14:textId="77777777" w:rsidR="004F63D1" w:rsidRPr="006F31D7" w:rsidRDefault="00D6719A" w:rsidP="00D6719A">
      <w:pPr>
        <w:pStyle w:val="Corpsdetexte"/>
        <w:tabs>
          <w:tab w:val="left" w:pos="1985"/>
          <w:tab w:val="left" w:pos="5670"/>
        </w:tabs>
      </w:pPr>
      <w:r>
        <w:tab/>
      </w:r>
      <w:r w:rsidR="004F63D1" w:rsidRPr="006F31D7">
        <w:sym w:font="Wingdings" w:char="F0A1"/>
      </w:r>
      <w:r>
        <w:t> </w:t>
      </w:r>
      <w:r w:rsidR="004F63D1" w:rsidRPr="006F31D7">
        <w:t>Eau potable</w:t>
      </w:r>
      <w:r>
        <w:tab/>
      </w:r>
      <w:r w:rsidR="004F63D1" w:rsidRPr="006F31D7">
        <w:sym w:font="Wingdings" w:char="F0A1"/>
      </w:r>
      <w:r>
        <w:t> </w:t>
      </w:r>
      <w:r w:rsidR="004F63D1" w:rsidRPr="006F31D7">
        <w:t>Assainissement</w:t>
      </w:r>
      <w:r>
        <w:t> </w:t>
      </w:r>
      <w:r w:rsidR="004F63D1" w:rsidRPr="006F31D7">
        <w:t>/</w:t>
      </w:r>
      <w:r>
        <w:t> </w:t>
      </w:r>
      <w:r w:rsidR="004F63D1" w:rsidRPr="006F31D7">
        <w:t>Eaux pluviales</w:t>
      </w:r>
    </w:p>
    <w:bookmarkEnd w:id="3"/>
    <w:p w14:paraId="5E673FD0" w14:textId="77777777" w:rsidR="00CB7F78" w:rsidRDefault="0073695E" w:rsidP="00196DBD">
      <w:pPr>
        <w:pStyle w:val="corpstxtdcal"/>
      </w:pPr>
      <w:proofErr w:type="gramStart"/>
      <w:r>
        <w:t>l’autorisation</w:t>
      </w:r>
      <w:proofErr w:type="gramEnd"/>
      <w:r>
        <w:t xml:space="preserve"> au </w:t>
      </w:r>
      <w:r w:rsidRPr="00CB7F78">
        <w:rPr>
          <w:highlight w:val="yellow"/>
        </w:rPr>
        <w:t>Président</w:t>
      </w:r>
      <w:r w:rsidR="00CB7F78" w:rsidRPr="00CB7F78">
        <w:rPr>
          <w:highlight w:val="yellow"/>
        </w:rPr>
        <w:t>/Maire</w:t>
      </w:r>
      <w:r w:rsidR="00CB7F78">
        <w:t xml:space="preserve"> à signer tout document administratif, juridique et financier relatif à ce dossier</w:t>
      </w:r>
      <w:r w:rsidR="00CF0634">
        <w:t>,</w:t>
      </w:r>
    </w:p>
    <w:p w14:paraId="3A080420" w14:textId="77777777" w:rsidR="002B0F96" w:rsidRDefault="00CB7F78" w:rsidP="00196DBD">
      <w:pPr>
        <w:pStyle w:val="corpstxtdcal"/>
      </w:pPr>
      <w:proofErr w:type="gramStart"/>
      <w:r>
        <w:t>la</w:t>
      </w:r>
      <w:proofErr w:type="gramEnd"/>
      <w:r>
        <w:t xml:space="preserve"> désignation de </w:t>
      </w:r>
      <w:bookmarkStart w:id="4" w:name="OLE_LINK2"/>
      <w:r w:rsidR="00D44FC6" w:rsidRPr="00CB7F78">
        <w:rPr>
          <w:highlight w:val="yellow"/>
        </w:rPr>
        <w:t>Mme</w:t>
      </w:r>
      <w:r w:rsidR="00D44FC6">
        <w:rPr>
          <w:highlight w:val="yellow"/>
        </w:rPr>
        <w:t>/M.</w:t>
      </w:r>
      <w:r w:rsidRPr="00CB7F78">
        <w:rPr>
          <w:highlight w:val="yellow"/>
        </w:rPr>
        <w:t xml:space="preserve"> </w:t>
      </w:r>
      <w:bookmarkEnd w:id="4"/>
      <w:r w:rsidRPr="00CB7F78">
        <w:rPr>
          <w:highlight w:val="yellow"/>
        </w:rPr>
        <w:t>nom du délégué titulaire</w:t>
      </w:r>
      <w:r>
        <w:t xml:space="preserve"> en tant que délégué titulaire et </w:t>
      </w:r>
      <w:r w:rsidR="00D44FC6" w:rsidRPr="00CB7F78">
        <w:rPr>
          <w:highlight w:val="yellow"/>
        </w:rPr>
        <w:t>Mme</w:t>
      </w:r>
      <w:r w:rsidR="00D44FC6">
        <w:rPr>
          <w:highlight w:val="yellow"/>
        </w:rPr>
        <w:t>/M.</w:t>
      </w:r>
      <w:r w:rsidR="00D44FC6" w:rsidRPr="00CB7F78">
        <w:rPr>
          <w:highlight w:val="yellow"/>
        </w:rPr>
        <w:t xml:space="preserve"> </w:t>
      </w:r>
      <w:r w:rsidRPr="00CB7F78">
        <w:rPr>
          <w:highlight w:val="yellow"/>
        </w:rPr>
        <w:t>nom du délégué suppléant</w:t>
      </w:r>
      <w:r>
        <w:t xml:space="preserve"> en tant de délégué suppléant de </w:t>
      </w:r>
      <w:r w:rsidRPr="00CB7F78">
        <w:rPr>
          <w:highlight w:val="yellow"/>
        </w:rPr>
        <w:t>nom de la collectivité</w:t>
      </w:r>
      <w:r>
        <w:t xml:space="preserve"> à l’ASCOMADE</w:t>
      </w:r>
      <w:r w:rsidR="002B0F96">
        <w:t>,</w:t>
      </w:r>
    </w:p>
    <w:p w14:paraId="6093193D" w14:textId="77777777" w:rsidR="0073695E" w:rsidRPr="002B0F96" w:rsidRDefault="002B0F96" w:rsidP="002B0F96">
      <w:pPr>
        <w:pStyle w:val="corpstxtdcal"/>
      </w:pPr>
      <w:proofErr w:type="gramStart"/>
      <w:r>
        <w:t>l’inscription</w:t>
      </w:r>
      <w:proofErr w:type="gramEnd"/>
      <w:r>
        <w:t xml:space="preserve"> des crédits nécessaires à la dépense au budget primitif </w:t>
      </w:r>
      <w:r w:rsidRPr="002B0F96">
        <w:rPr>
          <w:highlight w:val="yellow"/>
        </w:rPr>
        <w:t>année</w:t>
      </w:r>
      <w:r>
        <w:t xml:space="preserve"> et suivants.</w:t>
      </w:r>
    </w:p>
    <w:sectPr w:rsidR="0073695E" w:rsidRPr="002B0F96" w:rsidSect="0073695E">
      <w:footerReference w:type="even" r:id="rId8"/>
      <w:footerReference w:type="default" r:id="rId9"/>
      <w:type w:val="continuous"/>
      <w:pgSz w:w="11906" w:h="16838"/>
      <w:pgMar w:top="851" w:right="1021" w:bottom="1134" w:left="1021" w:header="720" w:footer="26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E6D12" w14:textId="77777777" w:rsidR="00B235BE" w:rsidRDefault="00B235BE">
      <w:r>
        <w:separator/>
      </w:r>
    </w:p>
  </w:endnote>
  <w:endnote w:type="continuationSeparator" w:id="0">
    <w:p w14:paraId="1D118BB6" w14:textId="77777777" w:rsidR="00B235BE" w:rsidRDefault="00B2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old Thin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3C449" w14:textId="77777777" w:rsidR="0073695E" w:rsidRDefault="007243A5" w:rsidP="0073695E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 w:rsidR="0073695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60DF9DD" w14:textId="77777777" w:rsidR="0073695E" w:rsidRDefault="0073695E" w:rsidP="0073695E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E5DAB" w14:textId="77777777" w:rsidR="0073695E" w:rsidRPr="00782B54" w:rsidRDefault="0073695E" w:rsidP="00A403CE">
    <w:pPr>
      <w:rPr>
        <w:rFonts w:ascii="Arial" w:hAnsi="Arial"/>
        <w:sz w:val="16"/>
      </w:rPr>
    </w:pPr>
    <w:bookmarkStart w:id="5" w:name="OLE_LINK18"/>
  </w:p>
  <w:bookmarkEnd w:id="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ABE12" w14:textId="77777777" w:rsidR="00B235BE" w:rsidRDefault="00B235BE">
      <w:r>
        <w:separator/>
      </w:r>
    </w:p>
  </w:footnote>
  <w:footnote w:type="continuationSeparator" w:id="0">
    <w:p w14:paraId="04284E3A" w14:textId="77777777" w:rsidR="00B235BE" w:rsidRDefault="00B23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.4pt;height:8.85pt" o:bullet="t">
        <v:imagedata r:id="rId1" o:title="Nota bene"/>
      </v:shape>
    </w:pict>
  </w:numPicBullet>
  <w:abstractNum w:abstractNumId="0" w15:restartNumberingAfterBreak="0">
    <w:nsid w:val="0D093F21"/>
    <w:multiLevelType w:val="multilevel"/>
    <w:tmpl w:val="B900A66A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b w:val="0"/>
      </w:rPr>
    </w:lvl>
    <w:lvl w:ilvl="1">
      <w:start w:val="1"/>
      <w:numFmt w:val="decimal"/>
      <w:pStyle w:val="Titre2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1" w15:restartNumberingAfterBreak="0">
    <w:nsid w:val="0DAF20EA"/>
    <w:multiLevelType w:val="multilevel"/>
    <w:tmpl w:val="1160E562"/>
    <w:lvl w:ilvl="0">
      <w:start w:val="1"/>
      <w:numFmt w:val="decimal"/>
      <w:pStyle w:val="Titre1"/>
      <w:suff w:val="space"/>
      <w:lvlText w:val="%1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C865C8"/>
    <w:multiLevelType w:val="hybridMultilevel"/>
    <w:tmpl w:val="15E8C084"/>
    <w:lvl w:ilvl="0" w:tplc="04090001">
      <w:numFmt w:val="bullet"/>
      <w:pStyle w:val="corpstxtdcal"/>
      <w:lvlText w:val=""/>
      <w:lvlJc w:val="left"/>
      <w:pPr>
        <w:tabs>
          <w:tab w:val="num" w:pos="784"/>
        </w:tabs>
        <w:ind w:left="784" w:hanging="50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>
      <w:numFmt w:val="bullet"/>
      <w:lvlText w:val="-"/>
      <w:lvlJc w:val="left"/>
      <w:pPr>
        <w:tabs>
          <w:tab w:val="num" w:pos="2084"/>
        </w:tabs>
        <w:ind w:left="2084" w:hanging="360"/>
      </w:pPr>
      <w:rPr>
        <w:rFonts w:ascii="Arial" w:eastAsia="Times New Roman" w:hAnsi="Arial" w:hint="default"/>
        <w:w w:val="0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3515D6E"/>
    <w:multiLevelType w:val="hybridMultilevel"/>
    <w:tmpl w:val="94E80D3C"/>
    <w:lvl w:ilvl="0" w:tplc="F87C438A">
      <w:start w:val="1"/>
      <w:numFmt w:val="bullet"/>
      <w:pStyle w:val="NB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206FA"/>
    <w:multiLevelType w:val="hybridMultilevel"/>
    <w:tmpl w:val="6ECCF010"/>
    <w:lvl w:ilvl="0" w:tplc="04090001">
      <w:start w:val="1"/>
      <w:numFmt w:val="bullet"/>
      <w:pStyle w:val="Corpstxtdcal0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E2524"/>
    <w:multiLevelType w:val="multilevel"/>
    <w:tmpl w:val="D3CE3572"/>
    <w:lvl w:ilvl="0">
      <w:start w:val="1"/>
      <w:numFmt w:val="upperLetter"/>
      <w:pStyle w:val="1cadr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pStyle w:val="2doubletrait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Omb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4csoulig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pStyle w:val="5Italique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attachedTemplate r:id="rId1"/>
  <w:doNotTrackMoves/>
  <w:defaultTabStop w:val="709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FD9"/>
    <w:rsid w:val="00002C95"/>
    <w:rsid w:val="00045B31"/>
    <w:rsid w:val="000B294C"/>
    <w:rsid w:val="00196DBD"/>
    <w:rsid w:val="00201F6A"/>
    <w:rsid w:val="002814DF"/>
    <w:rsid w:val="00285364"/>
    <w:rsid w:val="002B0F96"/>
    <w:rsid w:val="00340FD9"/>
    <w:rsid w:val="00347697"/>
    <w:rsid w:val="004878B7"/>
    <w:rsid w:val="004A753A"/>
    <w:rsid w:val="004F63D1"/>
    <w:rsid w:val="00502380"/>
    <w:rsid w:val="0058757E"/>
    <w:rsid w:val="005A6DAF"/>
    <w:rsid w:val="005D049A"/>
    <w:rsid w:val="007243A5"/>
    <w:rsid w:val="0073695E"/>
    <w:rsid w:val="007F6B2B"/>
    <w:rsid w:val="008302D4"/>
    <w:rsid w:val="00830A2B"/>
    <w:rsid w:val="008C6BAC"/>
    <w:rsid w:val="00967B63"/>
    <w:rsid w:val="00A031DD"/>
    <w:rsid w:val="00A403CE"/>
    <w:rsid w:val="00B235BE"/>
    <w:rsid w:val="00B578A8"/>
    <w:rsid w:val="00BC219E"/>
    <w:rsid w:val="00BC5C94"/>
    <w:rsid w:val="00CB7F78"/>
    <w:rsid w:val="00CF0634"/>
    <w:rsid w:val="00D43A78"/>
    <w:rsid w:val="00D44FC6"/>
    <w:rsid w:val="00D6719A"/>
    <w:rsid w:val="00E62D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8E0B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793AA7"/>
    <w:rPr>
      <w:lang w:eastAsia="en-US"/>
    </w:rPr>
  </w:style>
  <w:style w:type="paragraph" w:styleId="Titre1">
    <w:name w:val="heading 1"/>
    <w:aliases w:val="Annexe Titre 1"/>
    <w:basedOn w:val="Normal"/>
    <w:next w:val="Normal"/>
    <w:link w:val="Titre1Car"/>
    <w:qFormat/>
    <w:rsid w:val="00B20DB1"/>
    <w:pPr>
      <w:keepNext/>
      <w:numPr>
        <w:numId w:val="5"/>
      </w:numPr>
      <w:jc w:val="center"/>
      <w:outlineLvl w:val="0"/>
    </w:pPr>
    <w:rPr>
      <w:rFonts w:ascii="Arial" w:eastAsia="Times New Roman" w:hAnsi="Arial"/>
      <w:bCs/>
      <w:kern w:val="32"/>
      <w:sz w:val="20"/>
      <w:szCs w:val="32"/>
    </w:rPr>
  </w:style>
  <w:style w:type="paragraph" w:styleId="Titre2">
    <w:name w:val="heading 2"/>
    <w:basedOn w:val="Normal"/>
    <w:next w:val="Normal"/>
    <w:link w:val="Titre2Car"/>
    <w:rsid w:val="00423C26"/>
    <w:pPr>
      <w:keepNext/>
      <w:numPr>
        <w:ilvl w:val="1"/>
        <w:numId w:val="1"/>
      </w:numPr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rsid w:val="00423C26"/>
    <w:pPr>
      <w:keepNext/>
      <w:numPr>
        <w:ilvl w:val="2"/>
        <w:numId w:val="1"/>
      </w:numPr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rsid w:val="00423C26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rsid w:val="00423C26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rsid w:val="00423C26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rsid w:val="00423C26"/>
    <w:pPr>
      <w:numPr>
        <w:ilvl w:val="6"/>
        <w:numId w:val="1"/>
      </w:numPr>
      <w:spacing w:before="240" w:after="60"/>
      <w:outlineLvl w:val="6"/>
    </w:pPr>
    <w:rPr>
      <w:rFonts w:eastAsia="Times New Roman"/>
    </w:rPr>
  </w:style>
  <w:style w:type="paragraph" w:styleId="Titre8">
    <w:name w:val="heading 8"/>
    <w:basedOn w:val="Normal"/>
    <w:next w:val="Normal"/>
    <w:link w:val="Titre8Car"/>
    <w:rsid w:val="00423C26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</w:rPr>
  </w:style>
  <w:style w:type="paragraph" w:styleId="Titre9">
    <w:name w:val="heading 9"/>
    <w:basedOn w:val="Normal"/>
    <w:next w:val="Normal"/>
    <w:link w:val="Titre9Car"/>
    <w:rsid w:val="00423C26"/>
    <w:pPr>
      <w:numPr>
        <w:ilvl w:val="8"/>
        <w:numId w:val="1"/>
      </w:numPr>
      <w:spacing w:before="240" w:after="60"/>
      <w:outlineLvl w:val="8"/>
    </w:pPr>
    <w:rPr>
      <w:rFonts w:ascii="Calibri" w:eastAsia="Times New Roman" w:hAnsi="Calibr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Annexe Titre 1 Car"/>
    <w:basedOn w:val="Policepardfaut"/>
    <w:link w:val="Titre1"/>
    <w:rsid w:val="0070330D"/>
    <w:rPr>
      <w:rFonts w:ascii="Arial" w:eastAsia="Times New Roman" w:hAnsi="Arial"/>
      <w:bCs/>
      <w:kern w:val="32"/>
      <w:sz w:val="20"/>
      <w:szCs w:val="32"/>
      <w:lang w:eastAsia="en-US"/>
    </w:rPr>
  </w:style>
  <w:style w:type="character" w:customStyle="1" w:styleId="Titre2Car">
    <w:name w:val="Titre 2 Car"/>
    <w:basedOn w:val="Policepardfaut"/>
    <w:link w:val="Titre2"/>
    <w:rsid w:val="00423C26"/>
    <w:rPr>
      <w:rFonts w:ascii="Calibri" w:eastAsia="Times New Roman" w:hAnsi="Calibr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rsid w:val="00423C26"/>
    <w:rPr>
      <w:rFonts w:ascii="Calibri" w:eastAsia="Times New Roman" w:hAnsi="Calibri"/>
      <w:b/>
      <w:bCs/>
      <w:sz w:val="26"/>
      <w:szCs w:val="26"/>
      <w:lang w:eastAsia="en-US"/>
    </w:rPr>
  </w:style>
  <w:style w:type="character" w:customStyle="1" w:styleId="Titre4Car">
    <w:name w:val="Titre 4 Car"/>
    <w:basedOn w:val="Policepardfaut"/>
    <w:link w:val="Titre4"/>
    <w:rsid w:val="00423C26"/>
    <w:rPr>
      <w:rFonts w:eastAsia="Times New Roman"/>
      <w:b/>
      <w:bCs/>
      <w:sz w:val="28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423C26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423C26"/>
    <w:rPr>
      <w:rFonts w:eastAsia="Times New Roman"/>
      <w:b/>
      <w:bCs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rsid w:val="00423C26"/>
    <w:rPr>
      <w:rFonts w:eastAsia="Times New Roman"/>
      <w:lang w:eastAsia="en-US"/>
    </w:rPr>
  </w:style>
  <w:style w:type="character" w:customStyle="1" w:styleId="Titre8Car">
    <w:name w:val="Titre 8 Car"/>
    <w:basedOn w:val="Policepardfaut"/>
    <w:link w:val="Titre8"/>
    <w:rsid w:val="00423C26"/>
    <w:rPr>
      <w:rFonts w:eastAsia="Times New Roman"/>
      <w:i/>
      <w:iCs/>
      <w:lang w:eastAsia="en-US"/>
    </w:rPr>
  </w:style>
  <w:style w:type="character" w:customStyle="1" w:styleId="Titre9Car">
    <w:name w:val="Titre 9 Car"/>
    <w:basedOn w:val="Policepardfaut"/>
    <w:link w:val="Titre9"/>
    <w:rsid w:val="00423C26"/>
    <w:rPr>
      <w:rFonts w:ascii="Calibri" w:eastAsia="Times New Roman" w:hAnsi="Calibri"/>
      <w:sz w:val="22"/>
      <w:szCs w:val="22"/>
      <w:lang w:eastAsia="en-US"/>
    </w:rPr>
  </w:style>
  <w:style w:type="paragraph" w:styleId="TM2">
    <w:name w:val="toc 2"/>
    <w:aliases w:val="TM double trait"/>
    <w:basedOn w:val="Normal"/>
    <w:next w:val="Normal"/>
    <w:autoRedefine/>
    <w:uiPriority w:val="39"/>
    <w:rsid w:val="00F5055E"/>
    <w:pPr>
      <w:tabs>
        <w:tab w:val="right" w:leader="dot" w:pos="9622"/>
      </w:tabs>
      <w:spacing w:after="60"/>
      <w:ind w:left="426" w:hanging="142"/>
    </w:pPr>
    <w:rPr>
      <w:rFonts w:ascii="Arial" w:eastAsia="Times New Roman" w:hAnsi="Arial"/>
      <w:szCs w:val="22"/>
      <w:lang w:eastAsia="fr-FR"/>
    </w:rPr>
  </w:style>
  <w:style w:type="paragraph" w:styleId="TM1">
    <w:name w:val="toc 1"/>
    <w:aliases w:val="TM cadre"/>
    <w:basedOn w:val="Corpsdetexte"/>
    <w:next w:val="Normal"/>
    <w:autoRedefine/>
    <w:uiPriority w:val="39"/>
    <w:rsid w:val="00785903"/>
    <w:pPr>
      <w:tabs>
        <w:tab w:val="right" w:leader="dot" w:pos="9622"/>
      </w:tabs>
      <w:spacing w:before="180" w:after="60"/>
      <w:ind w:firstLine="0"/>
      <w:jc w:val="left"/>
    </w:pPr>
    <w:rPr>
      <w:szCs w:val="22"/>
    </w:rPr>
  </w:style>
  <w:style w:type="paragraph" w:styleId="Corpsdetexte">
    <w:name w:val="Body Text"/>
    <w:basedOn w:val="Normal"/>
    <w:link w:val="CorpsdetexteCar"/>
    <w:rsid w:val="00436A00"/>
    <w:pPr>
      <w:ind w:firstLine="284"/>
      <w:jc w:val="both"/>
    </w:pPr>
    <w:rPr>
      <w:rFonts w:ascii="Arial" w:eastAsia="Times New Roman" w:hAnsi="Arial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36A00"/>
    <w:rPr>
      <w:rFonts w:ascii="Arial" w:eastAsia="Times New Roman" w:hAnsi="Arial"/>
      <w:sz w:val="24"/>
    </w:rPr>
  </w:style>
  <w:style w:type="paragraph" w:styleId="TM3">
    <w:name w:val="toc 3"/>
    <w:aliases w:val="TM ombré"/>
    <w:basedOn w:val="Normal"/>
    <w:next w:val="Normal"/>
    <w:autoRedefine/>
    <w:rsid w:val="00436A00"/>
    <w:pPr>
      <w:tabs>
        <w:tab w:val="right" w:pos="9622"/>
      </w:tabs>
      <w:spacing w:after="60"/>
      <w:ind w:left="709" w:hanging="142"/>
    </w:pPr>
    <w:rPr>
      <w:rFonts w:ascii="Times New Roman" w:eastAsia="Times New Roman" w:hAnsi="Times New Roman"/>
      <w:sz w:val="22"/>
      <w:szCs w:val="22"/>
      <w:lang w:eastAsia="fr-FR"/>
    </w:rPr>
  </w:style>
  <w:style w:type="paragraph" w:styleId="TM4">
    <w:name w:val="toc 4"/>
    <w:basedOn w:val="Normal"/>
    <w:next w:val="Normal"/>
    <w:autoRedefine/>
    <w:uiPriority w:val="39"/>
    <w:rsid w:val="002610F2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rsid w:val="00761DE3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rsid w:val="00761DE3"/>
    <w:pPr>
      <w:ind w:left="1200"/>
    </w:pPr>
    <w:rPr>
      <w:sz w:val="20"/>
      <w:szCs w:val="20"/>
    </w:rPr>
  </w:style>
  <w:style w:type="paragraph" w:styleId="TM7">
    <w:name w:val="toc 7"/>
    <w:aliases w:val="TM annexe"/>
    <w:basedOn w:val="TMannexes"/>
    <w:next w:val="Normal"/>
    <w:autoRedefine/>
    <w:rsid w:val="00436A00"/>
    <w:pPr>
      <w:spacing w:before="240" w:after="240"/>
    </w:pPr>
    <w:rPr>
      <w:b/>
      <w:caps w:val="0"/>
      <w:noProof w:val="0"/>
    </w:rPr>
  </w:style>
  <w:style w:type="paragraph" w:customStyle="1" w:styleId="TMannexes">
    <w:name w:val="TM annexes"/>
    <w:basedOn w:val="TM1"/>
    <w:autoRedefine/>
    <w:rsid w:val="00F5055E"/>
    <w:pPr>
      <w:spacing w:before="120" w:after="0"/>
    </w:pPr>
    <w:rPr>
      <w:caps/>
      <w:noProof/>
    </w:rPr>
  </w:style>
  <w:style w:type="paragraph" w:styleId="TM8">
    <w:name w:val="toc 8"/>
    <w:basedOn w:val="Normal"/>
    <w:next w:val="Normal"/>
    <w:autoRedefine/>
    <w:uiPriority w:val="39"/>
    <w:rsid w:val="00761DE3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rsid w:val="00761DE3"/>
    <w:pPr>
      <w:ind w:left="1920"/>
    </w:pPr>
    <w:rPr>
      <w:sz w:val="20"/>
      <w:szCs w:val="20"/>
    </w:rPr>
  </w:style>
  <w:style w:type="paragraph" w:styleId="Pieddepage">
    <w:name w:val="footer"/>
    <w:basedOn w:val="Normal"/>
    <w:link w:val="PieddepageCar"/>
    <w:rsid w:val="006110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110FF"/>
    <w:rPr>
      <w:sz w:val="24"/>
      <w:szCs w:val="24"/>
      <w:lang w:eastAsia="en-US"/>
    </w:rPr>
  </w:style>
  <w:style w:type="character" w:styleId="Numrodepage">
    <w:name w:val="page number"/>
    <w:basedOn w:val="Policepardfaut"/>
    <w:rsid w:val="006110FF"/>
  </w:style>
  <w:style w:type="paragraph" w:styleId="En-tte">
    <w:name w:val="header"/>
    <w:basedOn w:val="Normal"/>
    <w:link w:val="En-tteCar"/>
    <w:rsid w:val="00436A00"/>
    <w:pPr>
      <w:tabs>
        <w:tab w:val="center" w:pos="4536"/>
        <w:tab w:val="right" w:pos="9072"/>
      </w:tabs>
    </w:pPr>
    <w:rPr>
      <w:rFonts w:ascii="Times New Roman" w:eastAsia="Times New Roman" w:hAnsi="Times New Roman"/>
      <w:lang w:eastAsia="fr-FR"/>
    </w:rPr>
  </w:style>
  <w:style w:type="character" w:customStyle="1" w:styleId="En-tteCar">
    <w:name w:val="En-tête Car"/>
    <w:basedOn w:val="Policepardfaut"/>
    <w:link w:val="En-tte"/>
    <w:rsid w:val="006110FF"/>
    <w:rPr>
      <w:rFonts w:ascii="Times New Roman" w:eastAsia="Times New Roman" w:hAnsi="Times New Roman"/>
      <w:sz w:val="24"/>
      <w:szCs w:val="24"/>
    </w:rPr>
  </w:style>
  <w:style w:type="paragraph" w:customStyle="1" w:styleId="1cadre">
    <w:name w:val="1 cadre"/>
    <w:basedOn w:val="Normal"/>
    <w:next w:val="Corpsdetexte"/>
    <w:autoRedefine/>
    <w:rsid w:val="00FA4975"/>
    <w:pPr>
      <w:numPr>
        <w:numId w:val="6"/>
      </w:numPr>
      <w:pBdr>
        <w:top w:val="single" w:sz="4" w:space="1" w:color="808080" w:shadow="1"/>
        <w:left w:val="single" w:sz="4" w:space="4" w:color="808080" w:shadow="1"/>
        <w:bottom w:val="single" w:sz="4" w:space="1" w:color="808080" w:shadow="1"/>
        <w:right w:val="single" w:sz="4" w:space="4" w:color="808080" w:shadow="1"/>
      </w:pBdr>
      <w:tabs>
        <w:tab w:val="left" w:pos="567"/>
      </w:tabs>
      <w:spacing w:after="240"/>
      <w:jc w:val="center"/>
    </w:pPr>
    <w:rPr>
      <w:rFonts w:ascii="Arial" w:eastAsia="Times New Roman" w:hAnsi="Arial"/>
      <w:sz w:val="36"/>
      <w:szCs w:val="36"/>
      <w:lang w:eastAsia="fr-FR"/>
    </w:rPr>
  </w:style>
  <w:style w:type="paragraph" w:customStyle="1" w:styleId="cadre1">
    <w:name w:val="cadre 1"/>
    <w:basedOn w:val="1cadre"/>
    <w:autoRedefine/>
    <w:rsid w:val="00436A00"/>
  </w:style>
  <w:style w:type="paragraph" w:customStyle="1" w:styleId="corpstxtdcal">
    <w:name w:val="corps txt décalé"/>
    <w:basedOn w:val="Corpsdetexte"/>
    <w:next w:val="Corpsdetexte"/>
    <w:autoRedefine/>
    <w:rsid w:val="00944A58"/>
    <w:pPr>
      <w:numPr>
        <w:numId w:val="3"/>
      </w:numPr>
      <w:tabs>
        <w:tab w:val="clear" w:pos="784"/>
        <w:tab w:val="num" w:pos="851"/>
      </w:tabs>
      <w:ind w:left="851" w:hanging="284"/>
    </w:pPr>
    <w:rPr>
      <w:rFonts w:cs="Arial"/>
    </w:rPr>
  </w:style>
  <w:style w:type="paragraph" w:customStyle="1" w:styleId="Corpstxtdcal0">
    <w:name w:val="Corps txt décalé +"/>
    <w:basedOn w:val="Normal"/>
    <w:next w:val="Corpsdetexte"/>
    <w:rsid w:val="00436A00"/>
    <w:pPr>
      <w:numPr>
        <w:numId w:val="2"/>
      </w:numPr>
      <w:tabs>
        <w:tab w:val="left" w:pos="1276"/>
      </w:tabs>
    </w:pPr>
    <w:rPr>
      <w:rFonts w:ascii="Arial" w:eastAsia="Times New Roman" w:hAnsi="Arial"/>
      <w:lang w:eastAsia="fr-FR" w:bidi="fr-FR"/>
    </w:rPr>
  </w:style>
  <w:style w:type="paragraph" w:customStyle="1" w:styleId="4csoulign">
    <w:name w:val="4 csouligné"/>
    <w:basedOn w:val="Normal"/>
    <w:next w:val="Corpsdetexte"/>
    <w:autoRedefine/>
    <w:rsid w:val="00FA4975"/>
    <w:pPr>
      <w:numPr>
        <w:ilvl w:val="3"/>
        <w:numId w:val="6"/>
      </w:numPr>
      <w:tabs>
        <w:tab w:val="left" w:pos="1418"/>
      </w:tabs>
      <w:spacing w:after="120"/>
      <w:jc w:val="both"/>
    </w:pPr>
    <w:rPr>
      <w:rFonts w:ascii="Arial" w:eastAsia="Times New Roman" w:hAnsi="Arial" w:cs="Arial"/>
      <w:b/>
      <w:bCs/>
      <w:u w:val="single"/>
      <w:lang w:eastAsia="fr-FR"/>
    </w:rPr>
  </w:style>
  <w:style w:type="paragraph" w:customStyle="1" w:styleId="dcaldstableau">
    <w:name w:val="décalé ds tableau"/>
    <w:basedOn w:val="corpstxtdcal"/>
    <w:autoRedefine/>
    <w:rsid w:val="00566538"/>
    <w:pPr>
      <w:numPr>
        <w:numId w:val="0"/>
      </w:numPr>
      <w:tabs>
        <w:tab w:val="left" w:pos="57"/>
      </w:tabs>
      <w:spacing w:before="2" w:after="2"/>
    </w:pPr>
    <w:rPr>
      <w:sz w:val="22"/>
    </w:rPr>
  </w:style>
  <w:style w:type="paragraph" w:customStyle="1" w:styleId="2doubletrait">
    <w:name w:val="2 double trait"/>
    <w:basedOn w:val="Normal"/>
    <w:next w:val="Corpsdetexte"/>
    <w:autoRedefine/>
    <w:rsid w:val="00FA4975"/>
    <w:pPr>
      <w:numPr>
        <w:ilvl w:val="1"/>
        <w:numId w:val="6"/>
      </w:numPr>
      <w:pBdr>
        <w:top w:val="double" w:sz="4" w:space="1" w:color="auto"/>
      </w:pBdr>
      <w:tabs>
        <w:tab w:val="left" w:pos="993"/>
      </w:tabs>
      <w:spacing w:before="120" w:after="120"/>
      <w:ind w:left="993" w:hanging="633"/>
      <w:jc w:val="both"/>
    </w:pPr>
    <w:rPr>
      <w:rFonts w:ascii="Arial" w:eastAsia="Times New Roman" w:hAnsi="Arial" w:cs="Arial"/>
      <w:b/>
      <w:bCs/>
      <w:sz w:val="28"/>
      <w:szCs w:val="28"/>
      <w:lang w:eastAsia="fr-FR"/>
    </w:rPr>
  </w:style>
  <w:style w:type="paragraph" w:customStyle="1" w:styleId="introconclu">
    <w:name w:val="introconclu"/>
    <w:basedOn w:val="Normal"/>
    <w:rsid w:val="00436A00"/>
    <w:pPr>
      <w:jc w:val="both"/>
      <w:outlineLvl w:val="0"/>
    </w:pPr>
    <w:rPr>
      <w:rFonts w:ascii="Times New Roman" w:eastAsia="Times New Roman" w:hAnsi="Times New Roman"/>
      <w:b/>
      <w:sz w:val="32"/>
      <w:szCs w:val="32"/>
      <w:lang w:eastAsia="fr-FR"/>
    </w:rPr>
  </w:style>
  <w:style w:type="table" w:styleId="Grilledutableau">
    <w:name w:val="Table Grid"/>
    <w:basedOn w:val="TableauNormal"/>
    <w:rsid w:val="00436A0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Ombr">
    <w:name w:val="3 Ombré"/>
    <w:basedOn w:val="Corpsdetexte"/>
    <w:next w:val="Corpsdetexte"/>
    <w:autoRedefine/>
    <w:rsid w:val="00FA4975"/>
    <w:pPr>
      <w:numPr>
        <w:ilvl w:val="2"/>
        <w:numId w:val="6"/>
      </w:numPr>
      <w:tabs>
        <w:tab w:val="left" w:pos="1105"/>
      </w:tabs>
      <w:spacing w:after="120"/>
      <w:jc w:val="left"/>
    </w:pPr>
    <w:rPr>
      <w:shadow/>
    </w:rPr>
  </w:style>
  <w:style w:type="paragraph" w:styleId="Notedebasdepage">
    <w:name w:val="footnote text"/>
    <w:basedOn w:val="Normal"/>
    <w:link w:val="NotedebasdepageCar"/>
    <w:rsid w:val="00C0040B"/>
  </w:style>
  <w:style w:type="character" w:customStyle="1" w:styleId="NotedebasdepageCar">
    <w:name w:val="Note de bas de page Car"/>
    <w:basedOn w:val="Policepardfaut"/>
    <w:link w:val="Notedebasdepage"/>
    <w:rsid w:val="00C0040B"/>
    <w:rPr>
      <w:sz w:val="24"/>
      <w:szCs w:val="24"/>
      <w:lang w:eastAsia="en-US"/>
    </w:rPr>
  </w:style>
  <w:style w:type="character" w:styleId="Appelnotedebasdep">
    <w:name w:val="footnote reference"/>
    <w:basedOn w:val="Policepardfaut"/>
    <w:rsid w:val="00C0040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706B3E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FA046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FA046D"/>
    <w:rPr>
      <w:rFonts w:ascii="Lucida Grande" w:hAnsi="Lucida Grande"/>
      <w:sz w:val="18"/>
      <w:szCs w:val="18"/>
      <w:lang w:eastAsia="en-US"/>
    </w:rPr>
  </w:style>
  <w:style w:type="character" w:styleId="lev">
    <w:name w:val="Strong"/>
    <w:basedOn w:val="Policepardfaut"/>
    <w:qFormat/>
    <w:rsid w:val="004472C4"/>
    <w:rPr>
      <w:b/>
      <w:bCs/>
    </w:rPr>
  </w:style>
  <w:style w:type="paragraph" w:customStyle="1" w:styleId="NB">
    <w:name w:val="NB"/>
    <w:basedOn w:val="Corpsdetexte"/>
    <w:qFormat/>
    <w:rsid w:val="006F7390"/>
    <w:pPr>
      <w:numPr>
        <w:numId w:val="4"/>
      </w:numPr>
      <w:tabs>
        <w:tab w:val="left" w:pos="1021"/>
      </w:tabs>
      <w:ind w:right="560"/>
    </w:pPr>
    <w:rPr>
      <w:color w:val="404040"/>
      <w:sz w:val="20"/>
    </w:rPr>
  </w:style>
  <w:style w:type="paragraph" w:customStyle="1" w:styleId="5Italique">
    <w:name w:val="5 Italique"/>
    <w:basedOn w:val="Corpsdetexte"/>
    <w:qFormat/>
    <w:rsid w:val="00FA4975"/>
    <w:pPr>
      <w:numPr>
        <w:ilvl w:val="4"/>
        <w:numId w:val="6"/>
      </w:numPr>
      <w:tabs>
        <w:tab w:val="left" w:pos="1701"/>
      </w:tabs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9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1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45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16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irection:Documents:ADMINISTRATION:Mode&#768;les:Mes%20mode&#768;les:Mode&#768;le%20propositions%20tech%20et%20fin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Macintosh%20HD:Users:Direction:Documents:ADMINISTRATION:Modèles:Mes%20modèles:Modèle%20propositions%20tech%20et%20fin.dot</Template>
  <TotalTime>40</TotalTime>
  <Pages>2</Pages>
  <Words>394</Words>
  <Characters>2172</Characters>
  <Application>Microsoft Office Word</Application>
  <DocSecurity>0</DocSecurity>
  <Lines>18</Lines>
  <Paragraphs>5</Paragraphs>
  <ScaleCrop>false</ScaleCrop>
  <Company>ASCOMADE</Company>
  <LinksUpToDate>false</LinksUpToDate>
  <CharactersWithSpaces>2561</CharactersWithSpaces>
  <SharedDoc>false</SharedDoc>
  <HLinks>
    <vt:vector size="6" baseType="variant">
      <vt:variant>
        <vt:i4>1572931</vt:i4>
      </vt:variant>
      <vt:variant>
        <vt:i4>-1</vt:i4>
      </vt:variant>
      <vt:variant>
        <vt:i4>1095</vt:i4>
      </vt:variant>
      <vt:variant>
        <vt:i4>1</vt:i4>
      </vt:variant>
      <vt:variant>
        <vt:lpwstr>entete copie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Gaillard</dc:creator>
  <cp:keywords/>
  <cp:lastModifiedBy>Vincent Gaillard</cp:lastModifiedBy>
  <cp:revision>28</cp:revision>
  <cp:lastPrinted>2013-03-21T10:55:00Z</cp:lastPrinted>
  <dcterms:created xsi:type="dcterms:W3CDTF">2014-10-03T07:08:00Z</dcterms:created>
  <dcterms:modified xsi:type="dcterms:W3CDTF">2019-09-18T14:45:00Z</dcterms:modified>
</cp:coreProperties>
</file>